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Lista de comprobación de rondas de seguridad</w:t>
      </w:r>
    </w:p>
    <w:p>
      <w:r>
        <w:t xml:space="preserve">Formulario en blanco: adáptelo a las instrucciones de ronda aprobadas del centro.</w:t>
      </w:r>
    </w:p>
    <w:p>
      <w:r>
        <w:t xml:space="preserve">Centro/inmueble: ____________________________</w:t>
      </w:r>
    </w:p>
    <w:p>
      <w:r>
        <w:t xml:space="preserve">Vigilante: ____________________________    Fecha: ____________________________</w:t>
      </w:r>
    </w:p>
    <w:p>
      <w:r>
        <w:t xml:space="preserve">Turno: ____________________________</w:t>
      </w:r>
    </w:p>
    <w:p>
      <w:r>
        <w:t xml:space="preserve">Zona/ruta de ronda: ____________________________</w:t>
      </w:r>
    </w:p>
    <w:p>
      <w:r>
        <w:t xml:space="preserve">Supervisor/revisor: ____________________________</w:t>
      </w:r>
    </w:p>
    <w:p>
      <w:pPr>
        <w:pStyle w:val="Heading1"/>
      </w:pPr>
      <w:r>
        <w:t xml:space="preserve">Comprobaciones de la ronda</w:t>
      </w:r>
    </w:p>
    <w:p>
      <w:r>
        <w:t xml:space="preserve">Hecho = tarea realizada, no ausencia de defectos. Marque Sí/No/No procede y explique las dos últimas opciones. Un escaneo no certifica tareas.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71"/>
        <w:gridCol w:w="2438"/>
        <w:gridCol w:w="1247"/>
        <w:gridCol w:w="1361"/>
        <w:gridCol w:w="2948"/>
      </w:tblGrid>
      <w:tr>
        <w:trPr>
          <w:cantSplit/>
          <w:tblHeader/>
        </w:trPr>
        <w:tc>
          <w:tcPr>
            <w:tcW w:type="dxa" w:w="187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Zona/punto de control</w:t>
            </w:r>
          </w:p>
        </w:tc>
        <w:tc>
          <w:tcPr>
            <w:tcW w:type="dxa" w:w="243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Qué comprobar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Hecho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Incidencia</w:t>
            </w:r>
          </w:p>
        </w:tc>
        <w:tc>
          <w:tcPr>
            <w:tcW w:type="dxa" w:w="294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Medida/nota</w:t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Incidencias/excepciones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14"/>
        <w:gridCol w:w="2268"/>
        <w:gridCol w:w="4535"/>
        <w:gridCol w:w="1247"/>
      </w:tblGrid>
      <w:tr>
        <w:trPr>
          <w:cantSplit/>
          <w:tblHeader/>
        </w:trPr>
        <w:tc>
          <w:tcPr>
            <w:tcW w:type="dxa" w:w="1814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Ubicación</w:t>
            </w:r>
          </w:p>
        </w:tc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Incidencia observada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Medida adoptada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Estado</w:t>
            </w:r>
          </w:p>
        </w:tc>
      </w:tr>
      <w:tr>
        <w:trPr>
          <w:cantSplit/>
          <w:trHeight w:val="567" w:hRule="atLeast"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Asuntos para el siguiente turno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098"/>
        <w:gridCol w:w="2211"/>
        <w:gridCol w:w="5556"/>
      </w:tblGrid>
      <w:tr>
        <w:trPr>
          <w:cantSplit/>
          <w:tblHeader/>
        </w:trPr>
        <w:tc>
          <w:tcPr>
            <w:tcW w:type="dxa" w:w="209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Incidencia</w:t>
            </w:r>
          </w:p>
        </w:tc>
        <w:tc>
          <w:tcPr>
            <w:tcW w:type="dxa" w:w="221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Último estado</w:t>
            </w:r>
          </w:p>
        </w:tc>
        <w:tc>
          <w:tcPr>
            <w:tcW w:type="dxa" w:w="5556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Próxima actuación</w:t>
            </w:r>
          </w:p>
        </w:tc>
      </w:tr>
      <w:tr>
        <w:trPr>
          <w:cantSplit/>
          <w:trHeight w:val="567" w:hRule="atLeast"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r>
        <w:t xml:space="preserve">Elaborado por: ____________________    Revisado por: ____________________</w:t>
      </w:r>
    </w:p>
    <w:p>
      <w:r>
        <w:t xml:space="preserve">Anote hechos y horas. Pase lo pendiente al relevo. Siga el procedimiento de incidencias cuando corresponda.</w:t>
      </w:r>
    </w:p>
    <w:p>
      <w:pPr>
        <w:pStyle w:val="Title"/>
        <w:pageBreakBefore/>
      </w:pPr>
      <w:r>
        <w:t xml:space="preserve">Lista de comprobación de rondas de seguridad</w:t>
      </w:r>
    </w:p>
    <w:p>
      <w:r>
        <w:t xml:space="preserve">EJEMPLO FICTICIO CUMPLIMENTADO</w:t>
      </w:r>
    </w:p>
    <w:p>
      <w:r>
        <w:t xml:space="preserve">Centro/inmueble: Harbor Point Offices - Ejemplo ficticio</w:t>
      </w:r>
    </w:p>
    <w:p>
      <w:r>
        <w:t xml:space="preserve">Vigilante: Vigilante A de ejemplo    Fecha: 14 de enero de 2026</w:t>
      </w:r>
    </w:p>
    <w:p>
      <w:r>
        <w:t xml:space="preserve">Turno: 22:00-06:00, finaliza el 15 de enero</w:t>
      </w:r>
    </w:p>
    <w:p>
      <w:r>
        <w:t xml:space="preserve">Zona/ruta de ronda: accesos y paso peatonal exterior</w:t>
      </w:r>
    </w:p>
    <w:p>
      <w:r>
        <w:t xml:space="preserve">Supervisor/revisor: Supervisor B de ejemplo</w:t>
      </w:r>
    </w:p>
    <w:p>
      <w:r>
        <w:t xml:space="preserve">Hora local del centro. Las 05:50 y las 06:00 corresponden al 15 de enero.</w:t>
      </w:r>
    </w:p>
    <w:p>
      <w:pPr>
        <w:pStyle w:val="Heading1"/>
      </w:pPr>
      <w:r>
        <w:t xml:space="preserve">Comprobaciones de la ronda</w:t>
      </w:r>
    </w:p>
    <w:p>
      <w:r>
        <w:t xml:space="preserve">Hecho = tarea realizada, no ausencia de defectos. Marque Sí/No/No procede y explique las dos últimas opciones. Un escaneo no certifica tareas.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71"/>
        <w:gridCol w:w="2438"/>
        <w:gridCol w:w="1247"/>
        <w:gridCol w:w="1361"/>
        <w:gridCol w:w="2948"/>
      </w:tblGrid>
      <w:tr>
        <w:trPr>
          <w:cantSplit/>
          <w:tblHeader/>
        </w:trPr>
        <w:tc>
          <w:tcPr>
            <w:tcW w:type="dxa" w:w="187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Zona/punto de control</w:t>
            </w:r>
          </w:p>
        </w:tc>
        <w:tc>
          <w:tcPr>
            <w:tcW w:type="dxa" w:w="243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Qué comprobar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Hecho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Incidencia</w:t>
            </w:r>
          </w:p>
        </w:tc>
        <w:tc>
          <w:tcPr>
            <w:tcW w:type="dxa" w:w="294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Medida/nota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Entrada principal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Comprobar que el acceso esté despejado.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Sí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22:10 - Acceso despejado.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Acceso al cuarto técnico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Comprobar el acceso solo desde fuera.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Sí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22:20 - Acceso despejado. No entré al cuarto.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Puerta de servicio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Comprobar que cierre y enganche.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Sí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Sí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22:25 - No engancha. Supervisor avisado a las 22:30.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Paso exterior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Comprobar la iluminación del paso asignado.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Sí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Sí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22:35 - Una luz apagada. Supervisor avisado a las 22:40.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Paso del aparcamiento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Comprobar si hay obstáculos visibles.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Sí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22:45 - Sin obstáculos observados.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Puesto de recepción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Comprobar que las notas de relevo estén actualizadas.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Sí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05:50 - Puerta y luz pendientes; comunicadas al relevo a las 06:00.</w:t>
            </w:r>
          </w:p>
        </w:tc>
      </w:tr>
    </w:tbl>
    <w:p>
      <w:pPr>
        <w:pStyle w:val="Heading1"/>
      </w:pPr>
      <w:r>
        <w:t xml:space="preserve">Incidencias/excepciones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14"/>
        <w:gridCol w:w="2268"/>
        <w:gridCol w:w="4535"/>
        <w:gridCol w:w="1247"/>
      </w:tblGrid>
      <w:tr>
        <w:trPr>
          <w:cantSplit/>
          <w:tblHeader/>
        </w:trPr>
        <w:tc>
          <w:tcPr>
            <w:tcW w:type="dxa" w:w="1814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Ubicación</w:t>
            </w:r>
          </w:p>
        </w:tc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Incidencia observada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Medida adoptada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Estado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Puerta de servicio</w:t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 engancha.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Supervisor avisado a las 22:30; reparación sin confirmar.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Pendiente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Paso exterior</w:t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Una luz apagada.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Supervisor avisado a las 22:40; reparación sin confirmar.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Pendiente</w:t>
            </w:r>
          </w:p>
        </w:tc>
      </w:tr>
    </w:tbl>
    <w:p>
      <w:pPr>
        <w:pStyle w:val="Heading1"/>
      </w:pPr>
      <w:r>
        <w:t xml:space="preserve">Asuntos para el siguiente turno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098"/>
        <w:gridCol w:w="2211"/>
        <w:gridCol w:w="5556"/>
      </w:tblGrid>
      <w:tr>
        <w:trPr>
          <w:cantSplit/>
          <w:tblHeader/>
        </w:trPr>
        <w:tc>
          <w:tcPr>
            <w:tcW w:type="dxa" w:w="209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Incidencia</w:t>
            </w:r>
          </w:p>
        </w:tc>
        <w:tc>
          <w:tcPr>
            <w:tcW w:type="dxa" w:w="221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Último estado</w:t>
            </w:r>
          </w:p>
        </w:tc>
        <w:tc>
          <w:tcPr>
            <w:tcW w:type="dxa" w:w="5556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Próxima actuación</w:t>
            </w:r>
          </w:p>
        </w:tc>
      </w:tr>
      <w:tr>
        <w:trPr>
          <w:cantSplit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Puerta que no engancha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Pendiente en el relevo</w:t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El supervisor consultará la reparación; el relevo seguirá las instrucciones del centro.</w:t>
            </w:r>
          </w:p>
        </w:tc>
      </w:tr>
      <w:tr>
        <w:trPr>
          <w:cantSplit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Luz exterior apagada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Pendiente en el relevo</w:t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El supervisor hará seguimiento de la reparación; el relevo usará la ruta segura aprobada.</w:t>
            </w:r>
          </w:p>
        </w:tc>
      </w:tr>
    </w:tbl>
    <w:p>
      <w:r>
        <w:t xml:space="preserve">Elaborado por: Vigilante A de ejemplo    Revisado por: Supervisor B de ejemplo</w:t>
      </w:r>
    </w:p>
    <w:p>
      <w:r>
        <w:t xml:space="preserve">Anote hechos y horas. Pase lo pendiente al relevo. Siga el procedimiento de incidencias cuando corresponda.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checkpointguard.com  |  Lista de ronda  |  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 xml:space="preserve">CheckpointGuard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/>
      <w:color w:val="000000"/>
      <w:sz w:val="21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 w:before="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comprobación de rondas de seguridad</dc:title>
  <dc:subject>Blank patrol checklist and fictional completed example</dc:subject>
  <dc:creator>CheckpointGuard</dc:creator>
  <cp:keywords/>
  <dc:description/>
  <cp:lastModifiedBy>CheckpointGuard</cp:lastModifiedBy>
  <cp:revision>1</cp:revision>
  <dcterms:created xsi:type="dcterms:W3CDTF">2026-09-10T00:00:00Z</dcterms:created>
  <dcterms:modified xsi:type="dcterms:W3CDTF">2026-09-10T00:00:00Z</dcterms:modified>
  <cp:category/>
</cp:coreProperties>
</file>