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Security Guard Shift Handover Checklist</w:t>
      </w:r>
    </w:p>
    <w:p>
      <w:r>
        <w:rPr>
          <w:b/>
        </w:rPr>
        <w:t>BLANK FORM</w:t>
      </w:r>
    </w:p>
    <w:p>
      <w:r>
        <w:t>Review each item. Write None reported, Not applicable or Not checked with a reason. Acknowledgement does not close open issues.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36"/>
        <w:gridCol w:w="7272"/>
      </w:tblGrid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Site/post; date/time and time zone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Outgoing guard; incoming guard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Open incidents/issues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Access/keys/equipment status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52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Visitors/deliveries requiring follow-up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Patrol/checkpoint issues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Site conditions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2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Next actions; owner; due/update time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Outgoing/incoming acknowledgement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/>
          </w:p>
        </w:tc>
      </w:tr>
    </w:tbl>
    <w:p>
      <w:r>
        <w:t>checkpointguard.com | Follow approved site instructions. Keep detailed supporting records separately.</w:t>
      </w:r>
    </w:p>
    <w:p>
      <w:r>
        <w:br w:type="page"/>
      </w:r>
    </w:p>
    <w:p>
      <w:pPr>
        <w:pStyle w:val="Title"/>
      </w:pPr>
      <w:r>
        <w:t>Security Guard Shift Handover Checklist</w:t>
      </w:r>
    </w:p>
    <w:p>
      <w:r>
        <w:rPr>
          <w:b/>
        </w:rPr>
        <w:t>FICTIONAL COMPLETED EXAMPLE</w:t>
      </w:r>
    </w:p>
    <w:p>
      <w:r>
        <w:t>All people, places and events below are fictional. Review each item. Write None reported, Not applicable or Not checked with a reason. Acknowledgement does not close open issues.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36"/>
        <w:gridCol w:w="7272"/>
      </w:tblGrid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Site/post; date/time and time zone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Harbor Point Offices - Fictional Example / Reception; 15 January 2026, 06:00 site local time</w:t>
            </w:r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Outgoing guard; incoming guard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Example Guard A; Example Guard C</w:t>
            </w:r>
          </w:p>
        </w:tc>
      </w:tr>
      <w:tr>
        <w:trPr>
          <w:trHeight w:val="84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Open incidents/issues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Service door did not latch at 22:25 on 14 January. Report EX-001 remains open; repair not confirmed.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Access/keys/equipment status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Assigned key set K1 and radio R1 handed over. Incoming guard checked receipt. Follow the site's authorised access arrangements.</w:t>
            </w:r>
          </w:p>
        </w:tc>
      </w:tr>
      <w:tr>
        <w:trPr>
          <w:trHeight w:val="152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Visitors/deliveries requiring follow-up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No outstanding visitor or delivery item reported at this handover.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Patrol/checkpoint issues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Exterior light reported out at 22:35 on 14 January. No repair update. A scan alone does not confirm that the lighting check was completed.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Site conditions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One exterior walkway light remains reported out. Approved alternative safe route communicated.</w:t>
            </w:r>
          </w:p>
        </w:tc>
      </w:tr>
      <w:tr>
        <w:trPr>
          <w:trHeight w:val="12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Next actions; owner; due/update time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Supervisor B to obtain door and lighting updates. Guard C to follow site instructions and request status at the next agreed supervisor contact.</w:t>
            </w:r>
          </w:p>
        </w:tc>
      </w:tr>
      <w:tr>
        <w:trPr>
          <w:trHeight w:val="1080" w:hRule="atLeast"/>
          <w:cantSplit/>
        </w:trPr>
        <w:tc>
          <w:tcPr>
            <w:tcW w:type="dxa" w:w="2736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EEEEE"/>
          </w:tcPr>
          <w:p>
            <w:r>
              <w:rPr>
                <w:b/>
              </w:rPr>
              <w:t>Outgoing/incoming acknowledgement</w:t>
            </w:r>
          </w:p>
        </w:tc>
        <w:tc>
          <w:tcPr>
            <w:tcW w:type="dxa" w:w="7272"/>
            <w:vAlign w:val="top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r>
              <w:t>Outgoing: Example Guard A, 06:00. Incoming: Example Guard C, 06:00. Receipt of information acknowledged; issues remain open.</w:t>
            </w:r>
          </w:p>
        </w:tc>
      </w:tr>
    </w:tbl>
    <w:p>
      <w:r>
        <w:t>checkpointguard.com | Fictional example - keep separate from site records.</w:t>
      </w:r>
    </w:p>
    <w:sectPr w:rsidR="00FC693F" w:rsidRPr="0006063C" w:rsidSect="00034616">
      <w:pgSz w:w="11909" w:h="16834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Guard Shift Handover Checklist</dc:title>
  <dc:subject>Blank form and fictional completed example</dc:subject>
  <dc:creator>CheckpointGuard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